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center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val="en-GB"/>
        </w:rPr>
      </w:pPr>
      <w:r>
        <w:rPr>
          <w:rStyle w:val="12"/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/>
        </w:rPr>
        <w:t>Supplementary material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ANOVA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val="en-GB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When performing 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 xml:space="preserve">the 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ANOVA test, we try to determine if the difference between the averages of the absolute residuals reflects a real difference between the groups (three analy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z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ed groups of dialyzers), or is due to the random noise inside each group. The F statistic represents the ratio of the variance between the groups and the variance inside the groups. Unlike many other statistic tests, the smaller the F statistic the more likely the averages are equal.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Parameters: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DF: total degrees of freedom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k: Number of dialyzers (3)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Style w:val="10"/>
          <w:rFonts w:hint="default" w:ascii="Times New Roman" w:hAnsi="Times New Roman" w:cs="Times New Roman"/>
          <w:i w:val="0"/>
          <w:color w:val="auto"/>
          <w:sz w:val="24"/>
          <w:szCs w:val="24"/>
          <w:highlight w:val="none"/>
          <w:lang w:val="en-GB"/>
        </w:rPr>
      </w:pPr>
      <w:r>
        <w:rPr>
          <w:rStyle w:val="10"/>
          <w:rFonts w:hint="default" w:ascii="Times New Roman" w:hAnsi="Times New Roman" w:cs="Times New Roman"/>
          <w:i w:val="0"/>
          <w:color w:val="auto"/>
          <w:sz w:val="24"/>
          <w:szCs w:val="24"/>
          <w:highlight w:val="none"/>
          <w:lang w:val="en-GB"/>
        </w:rPr>
        <w:t>n: Total number of values/treatment (3*100= 300)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Style w:val="10"/>
          <w:rFonts w:hint="default" w:ascii="Times New Roman" w:hAnsi="Times New Roman" w:cs="Times New Roman"/>
          <w:i w:val="0"/>
          <w:color w:val="auto"/>
          <w:sz w:val="24"/>
          <w:szCs w:val="24"/>
          <w:highlight w:val="none"/>
          <w:lang w:val="en-GB"/>
        </w:rPr>
      </w:pPr>
      <w:r>
        <w:rPr>
          <w:rStyle w:val="10"/>
          <w:rFonts w:hint="default" w:ascii="Times New Roman" w:hAnsi="Times New Roman" w:cs="Times New Roman"/>
          <w:i w:val="0"/>
          <w:color w:val="auto"/>
          <w:sz w:val="24"/>
          <w:szCs w:val="24"/>
          <w:highlight w:val="none"/>
          <w:lang w:val="en-GB"/>
        </w:rPr>
        <w:t>s</w:t>
      </w:r>
      <w:r>
        <w:rPr>
          <w:rStyle w:val="10"/>
          <w:rFonts w:hint="default" w:ascii="Times New Roman" w:hAnsi="Times New Roman" w:cs="Times New Roman"/>
          <w:i w:val="0"/>
          <w:color w:val="auto"/>
          <w:sz w:val="24"/>
          <w:szCs w:val="24"/>
          <w:highlight w:val="none"/>
          <w:vertAlign w:val="subscript"/>
          <w:lang w:val="en-GB"/>
        </w:rPr>
        <w:t>j</w:t>
      </w:r>
      <w:r>
        <w:rPr>
          <w:rStyle w:val="10"/>
          <w:rFonts w:hint="default" w:ascii="Times New Roman" w:hAnsi="Times New Roman" w:cs="Times New Roman"/>
          <w:i w:val="0"/>
          <w:color w:val="auto"/>
          <w:sz w:val="24"/>
          <w:szCs w:val="24"/>
          <w:highlight w:val="none"/>
          <w:lang w:val="en-GB"/>
        </w:rPr>
        <w:t>: Standard deviation of dialyzer j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Style w:val="10"/>
          <w:rFonts w:hint="default" w:ascii="Times New Roman" w:hAnsi="Times New Roman" w:cs="Times New Roman"/>
          <w:i w:val="0"/>
          <w:color w:val="auto"/>
          <w:sz w:val="24"/>
          <w:szCs w:val="24"/>
          <w:highlight w:val="none"/>
          <w:lang w:val="en-GB"/>
        </w:rPr>
      </w:pPr>
      <w:r>
        <w:rPr>
          <w:rStyle w:val="10"/>
          <w:rFonts w:hint="default" w:ascii="Times New Roman" w:hAnsi="Times New Roman" w:cs="Times New Roman"/>
          <w:i w:val="0"/>
          <w:color w:val="auto"/>
          <w:sz w:val="24"/>
          <w:szCs w:val="24"/>
          <w:highlight w:val="none"/>
          <w:lang w:val="en-GB"/>
        </w:rPr>
        <w:t>x</w:t>
      </w:r>
      <w:r>
        <w:rPr>
          <w:rStyle w:val="10"/>
          <w:rFonts w:hint="default" w:ascii="Times New Roman" w:hAnsi="Times New Roman" w:cs="Times New Roman"/>
          <w:i w:val="0"/>
          <w:color w:val="auto"/>
          <w:sz w:val="24"/>
          <w:szCs w:val="24"/>
          <w:highlight w:val="none"/>
          <w:vertAlign w:val="subscript"/>
          <w:lang w:val="en-GB"/>
        </w:rPr>
        <w:t>i</w:t>
      </w:r>
      <w:r>
        <w:rPr>
          <w:rStyle w:val="10"/>
          <w:rFonts w:hint="default" w:ascii="Times New Roman" w:hAnsi="Times New Roman" w:cs="Times New Roman"/>
          <w:i w:val="0"/>
          <w:color w:val="auto"/>
          <w:sz w:val="24"/>
          <w:szCs w:val="24"/>
          <w:highlight w:val="none"/>
          <w:lang w:val="en-GB"/>
        </w:rPr>
        <w:t>: Average of dialyzer i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Style w:val="10"/>
          <w:rFonts w:hint="default" w:ascii="Times New Roman" w:hAnsi="Times New Roman" w:cs="Times New Roman"/>
          <w:i w:val="0"/>
          <w:color w:val="auto"/>
          <w:sz w:val="24"/>
          <w:szCs w:val="24"/>
          <w:highlight w:val="none"/>
          <w:lang w:val="en-GB"/>
        </w:rPr>
      </w:pPr>
      <w:r>
        <w:rPr>
          <w:rStyle w:val="10"/>
          <w:rFonts w:hint="default" w:ascii="Times New Roman" w:hAnsi="Times New Roman" w:cs="Times New Roman"/>
          <w:i w:val="0"/>
          <w:color w:val="auto"/>
          <w:sz w:val="24"/>
          <w:szCs w:val="24"/>
          <w:highlight w:val="none"/>
          <w:lang w:val="en-GB"/>
        </w:rPr>
        <w:t>x: Overall average (</w:t>
      </w:r>
      <m:oMath>
        <m:f>
          <m:fPr>
            <m:ctrlPr>
              <w:rPr>
                <w:rStyle w:val="12"/>
                <w:rFonts w:hint="default" w:ascii="Cambria Math" w:hAnsi="Cambria Math" w:cs="Times New Roman" w:eastAsiaTheme="minorHAnsi"/>
                <w:i/>
                <w:color w:val="auto"/>
                <w:sz w:val="24"/>
                <w:szCs w:val="24"/>
                <w:highlight w:val="none"/>
                <w:lang w:val="en-GB" w:eastAsia="en-US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Style w:val="12"/>
                    <w:rFonts w:hint="default" w:ascii="Cambria Math" w:hAnsi="Cambria Math" w:cs="Times New Roman" w:eastAsiaTheme="minorHAnsi"/>
                    <w:i/>
                    <w:color w:val="auto"/>
                    <w:sz w:val="24"/>
                    <w:szCs w:val="24"/>
                    <w:highlight w:val="none"/>
                    <w:lang w:val="en-GB" w:eastAsia="en-US"/>
                  </w:rPr>
                </m:ctrlPr>
              </m:naryPr>
              <m:sub>
                <m:ctrlPr>
                  <w:rPr>
                    <w:rStyle w:val="12"/>
                    <w:rFonts w:hint="default" w:ascii="Cambria Math" w:hAnsi="Cambria Math" w:cs="Times New Roman" w:eastAsiaTheme="minorHAnsi"/>
                    <w:i/>
                    <w:color w:val="auto"/>
                    <w:sz w:val="24"/>
                    <w:szCs w:val="24"/>
                    <w:highlight w:val="none"/>
                    <w:lang w:val="en-GB" w:eastAsia="en-US"/>
                  </w:rPr>
                </m:ctrlPr>
              </m:sub>
              <m:sup>
                <m:ctrlPr>
                  <w:rPr>
                    <w:rStyle w:val="12"/>
                    <w:rFonts w:hint="default" w:ascii="Cambria Math" w:hAnsi="Cambria Math" w:cs="Times New Roman" w:eastAsiaTheme="minorHAnsi"/>
                    <w:i/>
                    <w:color w:val="auto"/>
                    <w:sz w:val="24"/>
                    <w:szCs w:val="24"/>
                    <w:highlight w:val="none"/>
                    <w:lang w:val="en-GB" w:eastAsia="en-US"/>
                  </w:rPr>
                </m:ctrlPr>
              </m:sup>
              <m:e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 w:eastAsiaTheme="minorHAnsi"/>
                        <w:i/>
                        <w:color w:val="auto"/>
                        <w:sz w:val="24"/>
                        <w:szCs w:val="24"/>
                        <w:highlight w:val="none"/>
                        <w:lang w:val="en-GB" w:eastAsia="en-US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 w:eastAsiaTheme="minorHAnsi"/>
                        <w:color w:val="auto"/>
                        <w:sz w:val="24"/>
                        <w:szCs w:val="24"/>
                        <w:highlight w:val="none"/>
                        <w:lang w:val="en-GB" w:eastAsia="en-US"/>
                      </w:rPr>
                      <m:t>x</m:t>
                    </m:r>
                    <m:ctrlPr>
                      <w:rPr>
                        <w:rStyle w:val="12"/>
                        <w:rFonts w:hint="default" w:ascii="Cambria Math" w:hAnsi="Cambria Math" w:cs="Times New Roman" w:eastAsiaTheme="minorHAnsi"/>
                        <w:i/>
                        <w:color w:val="auto"/>
                        <w:sz w:val="24"/>
                        <w:szCs w:val="24"/>
                        <w:highlight w:val="none"/>
                        <w:lang w:val="en-GB" w:eastAsia="en-US"/>
                      </w:rPr>
                    </m:ctrlPr>
                  </m:e>
                  <m:sub>
                    <m:r>
                      <m:rPr/>
                      <w:rPr>
                        <w:rStyle w:val="12"/>
                        <w:rFonts w:hint="default" w:ascii="Cambria Math" w:hAnsi="Cambria Math" w:cs="Times New Roman" w:eastAsiaTheme="minorHAnsi"/>
                        <w:color w:val="auto"/>
                        <w:sz w:val="24"/>
                        <w:szCs w:val="24"/>
                        <w:highlight w:val="none"/>
                        <w:lang w:val="en-GB" w:eastAsia="en-US"/>
                      </w:rPr>
                      <m:t>i,j</m:t>
                    </m:r>
                    <m:ctrlPr>
                      <w:rPr>
                        <w:rStyle w:val="12"/>
                        <w:rFonts w:hint="default" w:ascii="Cambria Math" w:hAnsi="Cambria Math" w:cs="Times New Roman" w:eastAsiaTheme="minorHAnsi"/>
                        <w:i/>
                        <w:color w:val="auto"/>
                        <w:sz w:val="24"/>
                        <w:szCs w:val="24"/>
                        <w:highlight w:val="none"/>
                        <w:lang w:val="en-GB" w:eastAsia="en-US"/>
                      </w:rPr>
                    </m:ctrlPr>
                  </m:sub>
                </m:sSub>
                <m:ctrlPr>
                  <w:rPr>
                    <w:rStyle w:val="12"/>
                    <w:rFonts w:hint="default" w:ascii="Cambria Math" w:hAnsi="Cambria Math" w:cs="Times New Roman" w:eastAsiaTheme="minorHAnsi"/>
                    <w:i/>
                    <w:color w:val="auto"/>
                    <w:sz w:val="24"/>
                    <w:szCs w:val="24"/>
                    <w:highlight w:val="none"/>
                    <w:lang w:val="en-GB" w:eastAsia="en-US"/>
                  </w:rPr>
                </m:ctrlPr>
              </m:e>
            </m:nary>
            <m:ctrlPr>
              <w:rPr>
                <w:rStyle w:val="12"/>
                <w:rFonts w:hint="default" w:ascii="Cambria Math" w:hAnsi="Cambria Math" w:cs="Times New Roman" w:eastAsiaTheme="minorHAnsi"/>
                <w:i/>
                <w:color w:val="auto"/>
                <w:sz w:val="24"/>
                <w:szCs w:val="24"/>
                <w:highlight w:val="none"/>
                <w:lang w:val="en-GB" w:eastAsia="en-US"/>
              </w:rPr>
            </m:ctrlPr>
          </m:num>
          <m:den>
            <m:r>
              <m:rPr/>
              <w:rPr>
                <w:rStyle w:val="12"/>
                <w:rFonts w:hint="default" w:ascii="Cambria Math" w:hAnsi="Cambria Math" w:cs="Times New Roman" w:eastAsiaTheme="minorHAnsi"/>
                <w:color w:val="auto"/>
                <w:sz w:val="24"/>
                <w:szCs w:val="24"/>
                <w:highlight w:val="none"/>
                <w:lang w:val="en-GB" w:eastAsia="en-US"/>
              </w:rPr>
              <m:t>n</m:t>
            </m:r>
            <m:ctrlPr>
              <w:rPr>
                <w:rStyle w:val="12"/>
                <w:rFonts w:hint="default" w:ascii="Cambria Math" w:hAnsi="Cambria Math" w:cs="Times New Roman" w:eastAsiaTheme="minorHAnsi"/>
                <w:i/>
                <w:color w:val="auto"/>
                <w:sz w:val="24"/>
                <w:szCs w:val="24"/>
                <w:highlight w:val="none"/>
                <w:lang w:val="en-GB" w:eastAsia="en-US"/>
              </w:rPr>
            </m:ctrlPr>
          </m:den>
        </m:f>
      </m:oMath>
      <w:r>
        <w:rPr>
          <w:rStyle w:val="10"/>
          <w:rFonts w:hint="default" w:ascii="Times New Roman" w:hAnsi="Times New Roman" w:cs="Times New Roman"/>
          <w:i w:val="0"/>
          <w:color w:val="auto"/>
          <w:sz w:val="24"/>
          <w:szCs w:val="24"/>
          <w:highlight w:val="none"/>
          <w:lang w:val="en-GB"/>
        </w:rPr>
        <w:t>)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SS: Sum of squares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Fonts w:hint="default" w:ascii="Times New Roman" w:hAnsi="Times New Roman" w:cs="Times New Roman"/>
          <w:iCs/>
          <w:color w:val="auto"/>
          <w:sz w:val="24"/>
          <w:szCs w:val="24"/>
          <w:highlight w:val="none"/>
          <w:lang w:val="en-GB"/>
        </w:rPr>
        <w:t>SS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vertAlign w:val="subscript"/>
          <w:lang w:val="en-GB"/>
        </w:rPr>
        <w:t>between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: The sum of squares that represents the variation among the different dialy</w:t>
      </w:r>
      <w:r>
        <w:rPr>
          <w:rFonts w:hint="default" w:cs="Times New Roman"/>
          <w:color w:val="auto"/>
          <w:sz w:val="24"/>
          <w:szCs w:val="24"/>
          <w:highlight w:val="none"/>
          <w:lang w:val="en-US"/>
        </w:rPr>
        <w:t>z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ers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Fonts w:hint="default" w:ascii="Times New Roman" w:hAnsi="Times New Roman" w:cs="Times New Roman"/>
          <w:iCs/>
          <w:color w:val="auto"/>
          <w:sz w:val="24"/>
          <w:szCs w:val="24"/>
          <w:highlight w:val="none"/>
          <w:lang w:val="en-GB"/>
        </w:rPr>
        <w:t>SS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vertAlign w:val="subscript"/>
          <w:lang w:val="en-GB"/>
        </w:rPr>
        <w:t>within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: The sum of squares that represents the variation within one type of dialyzer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val="en-GB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MS: mean square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3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MS</w:t>
      </w:r>
      <w:r>
        <w:rPr>
          <w:rStyle w:val="13"/>
          <w:rFonts w:hint="default" w:ascii="Times New Roman" w:hAnsi="Times New Roman" w:cs="Times New Roman"/>
          <w:color w:val="auto"/>
          <w:sz w:val="24"/>
          <w:szCs w:val="24"/>
          <w:highlight w:val="none"/>
          <w:vertAlign w:val="subscript"/>
          <w:lang w:val="en-GB"/>
        </w:rPr>
        <w:t>between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: Mean square (variance estimate) explained by the different groups of dialyzers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3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MS</w:t>
      </w:r>
      <w:r>
        <w:rPr>
          <w:rStyle w:val="13"/>
          <w:rFonts w:hint="default" w:ascii="Times New Roman" w:hAnsi="Times New Roman" w:cs="Times New Roman"/>
          <w:color w:val="auto"/>
          <w:sz w:val="24"/>
          <w:szCs w:val="24"/>
          <w:highlight w:val="none"/>
          <w:vertAlign w:val="subscript"/>
          <w:lang w:val="en-GB"/>
        </w:rPr>
        <w:t>within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: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Mean square (variance estimate) within one type of dialyzers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Style w:val="13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3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F ratio: 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Represents the ratio of the variance between the groups and the variance inside the groups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exact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3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P</w:t>
      </w:r>
      <w:r>
        <w:rPr>
          <w:rStyle w:val="13"/>
          <w:rFonts w:hint="default" w:cs="Times New Roman"/>
          <w:color w:val="auto"/>
          <w:sz w:val="24"/>
          <w:szCs w:val="24"/>
          <w:highlight w:val="none"/>
          <w:lang w:val="en-US"/>
        </w:rPr>
        <w:t>-</w:t>
      </w:r>
      <w:r>
        <w:rPr>
          <w:rStyle w:val="13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value: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Probability that measures the evidence against the null hypothesis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6"/>
        <w:gridCol w:w="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df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  <m:sub>
                    <m:r>
                      <m:rPr/>
                      <w:rPr>
                        <w:rStyle w:val="13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vertAlign w:val="subscript"/>
                      </w:rPr>
                      <m:t>between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</m:s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=k−1</m:t>
                </m:r>
              </m:oMath>
            </m:oMathPara>
          </w:p>
        </w:tc>
        <w:tc>
          <w:tcPr>
            <w:tcW w:w="3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df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  <m:sub>
                    <m:r>
                      <m:rPr/>
                      <w:rPr>
                        <w:rStyle w:val="13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vertAlign w:val="subscript"/>
                      </w:rPr>
                      <m:t>witℎin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</m:s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=n−k</m:t>
                </m:r>
              </m:oMath>
            </m:oMathPara>
          </w:p>
        </w:tc>
        <w:tc>
          <w:tcPr>
            <w:tcW w:w="3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SS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  <m:sub>
                    <m:r>
                      <m:rPr/>
                      <w:rPr>
                        <w:rStyle w:val="13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vertAlign w:val="subscript"/>
                      </w:rPr>
                      <m:t>between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</m:s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naryPr>
                  <m:sub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  <m:sup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i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/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  <m:t>s</m:t>
                                    </m:r>
                                    <m:ctrlPr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i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</m:ctrlPr>
                                  </m:e>
                                  <m:sub>
                                    <m:r>
                                      <m:rPr/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  <m:t>j</m:t>
                                    </m:r>
                                    <m:ctrlPr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i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</m:ctrlPr>
                                  </m:sub>
                                </m:sSub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e>
                            </m:d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Style w:val="12"/>
                                <w:rFonts w:hint="default" w:ascii="Cambria Math" w:hAnsi="Cambria Math" w:cs="Times New Roman"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  <m:t>2</m:t>
                            </m: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sup>
                        </m:sSup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∙</m:t>
                        </m:r>
                        <m:sSub>
                          <m:sSubP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Style w:val="12"/>
                                <w:rFonts w:hint="default" w:ascii="Cambria Math" w:hAnsi="Cambria Math" w:cs="Times New Roman"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  <m:t>n</m:t>
                            </m: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Style w:val="12"/>
                                <w:rFonts w:hint="default" w:ascii="Cambria Math" w:hAnsi="Cambria Math" w:cs="Times New Roman"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  <m:t>j</m:t>
                            </m: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sub>
                        </m:sSub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</m:d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−</m:t>
                    </m:r>
                    <m:sSup>
                      <m:sSup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naryPr>
                              <m:sub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ub>
                              <m:sup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i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/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  <m:t>s</m:t>
                                    </m:r>
                                    <m:ctrlPr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i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</m:ctrlPr>
                                  </m:e>
                                  <m:sub>
                                    <m:r>
                                      <m:rPr/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  <m:t>j</m:t>
                                    </m:r>
                                    <m:ctrlPr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i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</m:ctrlPr>
                                  </m:sub>
                                </m:sSub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e>
                            </m:nary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e>
                        </m:d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p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2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p>
                    </m:sSup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∙n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</m:nary>
              </m:oMath>
            </m:oMathPara>
          </w:p>
        </w:tc>
        <w:tc>
          <w:tcPr>
            <w:tcW w:w="3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SS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  <m:sub>
                    <m:r>
                      <m:rPr/>
                      <w:rPr>
                        <w:rStyle w:val="13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vertAlign w:val="subscript"/>
                      </w:rPr>
                      <m:t>witℎin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</m:s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=</m:t>
                </m:r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SS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  <m:sub>
                    <m:r>
                      <m:rPr/>
                      <w:rPr>
                        <w:rStyle w:val="13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vertAlign w:val="subscript"/>
                      </w:rPr>
                      <m:t>total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</m:s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−</m:t>
                </m:r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SS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  <m:sub>
                    <m:r>
                      <m:rPr/>
                      <w:rPr>
                        <w:rStyle w:val="13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vertAlign w:val="subscript"/>
                      </w:rPr>
                      <m:t>between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</m:sSub>
              </m:oMath>
            </m:oMathPara>
          </w:p>
        </w:tc>
        <w:tc>
          <w:tcPr>
            <w:tcW w:w="3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SS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  <m:sub>
                    <m:r>
                      <m:rPr/>
                      <w:rPr>
                        <w:rStyle w:val="13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vertAlign w:val="subscript"/>
                      </w:rPr>
                      <m:t>total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</m:s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naryPr>
                  <m:sub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  <m:sup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p>
                  <m:e>
                    <m:sSup>
                      <m:sSup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p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x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p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2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p>
                    </m:sSup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</m:nary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−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naryPr>
                  <m:sub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  <m:sup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p>
                  <m:e>
                    <m:sSup>
                      <m:sSup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p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x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p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2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p>
                    </m:sSup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</m:nary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n</m:t>
                </m:r>
              </m:oMath>
            </m:oMathPara>
          </w:p>
        </w:tc>
        <w:tc>
          <w:tcPr>
            <w:tcW w:w="3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MS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  <m:sub>
                    <m:r>
                      <m:rPr/>
                      <w:rPr>
                        <w:rStyle w:val="13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vertAlign w:val="subscript"/>
                      </w:rPr>
                      <m:t>between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</m:s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=</m:t>
                </m:r>
                <m:f>
                  <m:f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SS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b>
                        <m:r>
                          <m:rPr/>
                          <w:rPr>
                            <w:rStyle w:val="13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vertAlign w:val="subscript"/>
                          </w:rPr>
                          <m:t>between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b>
                    </m:sSub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df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b>
                        <m:r>
                          <m:rPr/>
                          <w:rPr>
                            <w:rStyle w:val="13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vertAlign w:val="subscript"/>
                          </w:rPr>
                          <m:t>between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b>
                    </m:sSub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en>
                </m:f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=</m:t>
                </m:r>
                <m:f>
                  <m:f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SS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b>
                        <m:r>
                          <m:rPr/>
                          <w:rPr>
                            <w:rStyle w:val="13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vertAlign w:val="subscript"/>
                          </w:rPr>
                          <m:t>between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b>
                    </m:sSub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num>
                  <m:den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k−1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3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MS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  <m:sub>
                    <m:r>
                      <m:rPr/>
                      <w:rPr>
                        <w:rStyle w:val="13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vertAlign w:val="subscript"/>
                      </w:rPr>
                      <m:t>witℎin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</m:s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=</m:t>
                </m:r>
                <m:f>
                  <m:f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SS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b>
                        <m:r>
                          <m:rPr/>
                          <w:rPr>
                            <w:rStyle w:val="13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vertAlign w:val="subscript"/>
                          </w:rPr>
                          <m:t>witℎin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b>
                    </m:sSub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df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b>
                        <m:r>
                          <m:rPr/>
                          <w:rPr>
                            <w:rStyle w:val="13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vertAlign w:val="subscript"/>
                          </w:rPr>
                          <m:t>witℎin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b>
                    </m:sSub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en>
                </m:f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=</m:t>
                </m:r>
                <m:f>
                  <m:f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SS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b>
                        <m:r>
                          <m:rPr/>
                          <w:rPr>
                            <w:rStyle w:val="13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vertAlign w:val="subscript"/>
                          </w:rPr>
                          <m:t>between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b>
                    </m:sSub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num>
                  <m:den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n−k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3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MS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  <m:sub>
                    <m:r>
                      <m:rPr/>
                      <w:rPr>
                        <w:rStyle w:val="13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vertAlign w:val="subscript"/>
                      </w:rPr>
                      <m:t>total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</m:s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=</m:t>
                </m:r>
                <m:f>
                  <m:f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SS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b>
                        <m:r>
                          <m:rPr/>
                          <w:rPr>
                            <w:rStyle w:val="13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vertAlign w:val="subscript"/>
                          </w:rPr>
                          <m:t>total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b>
                    </m:sSub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num>
                  <m:den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n−1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3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F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  <m:sub>
                    <m:r>
                      <m:rPr/>
                      <w:rPr>
                        <w:rStyle w:val="13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vertAlign w:val="subscript"/>
                      </w:rPr>
                      <m:t>ratio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</m:s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=</m:t>
                </m:r>
                <m:f>
                  <m:f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MS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b>
                        <m:r>
                          <m:rPr/>
                          <w:rPr>
                            <w:rStyle w:val="13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vertAlign w:val="subscript"/>
                          </w:rPr>
                          <m:t>between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b>
                    </m:sSub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MS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b>
                        <m:r>
                          <m:rPr/>
                          <w:rPr>
                            <w:rStyle w:val="13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vertAlign w:val="subscript"/>
                          </w:rPr>
                          <m:t>witℎin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b>
                    </m:sSub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3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(S9)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exact"/>
        <w:textAlignment w:val="baseline"/>
        <w:rPr>
          <w:rStyle w:val="13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Tukey procedure for multiple comparison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s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The Tukey procedure for multiple comparison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s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evaluates all the pairwise comparisons while controlling the family-wise error rate.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Parameters: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Honestly Significant Difference (HSD): Statistic used to determine significant differences between groups. If the absolute value of the difference 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between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the two group’s means is greater than or equal to the HSD, the difference is significant.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HSD=q</m:t>
                </m:r>
                <m:rad>
                  <m:radPr>
                    <m:degHide m:val="1"/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radPr>
                  <m:deg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eg>
                  <m:e>
                    <m:f>
                      <m:f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Style w:val="12"/>
                                <w:rFonts w:hint="default" w:ascii="Cambria Math" w:hAnsi="Cambria Math" w:cs="Times New Roman"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  <m:t>MS</m:t>
                            </m: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13"/>
                                <w:rFonts w:hint="default" w:ascii="Cambria Math" w:hAnsi="Cambria Math" w:cs="Times New Roman"/>
                                <w:color w:val="auto"/>
                                <w:sz w:val="24"/>
                                <w:szCs w:val="24"/>
                                <w:highlight w:val="none"/>
                                <w:vertAlign w:val="subscript"/>
                                <w:lang w:val="en-GB"/>
                              </w:rPr>
                              <m:t>within</m:t>
                            </m: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sub>
                        </m:sSub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num>
                      <m:den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n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den>
                    </m:f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</m:rad>
              </m:oMath>
            </m:oMathPara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(S10)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m:oMath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>q</m:t>
        </m:r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: Constant found in the studentized ranged </w:t>
      </w:r>
      <w:r>
        <w:rPr>
          <w:rStyle w:val="12"/>
          <w:rFonts w:hint="default" w:ascii="Times New Roman" w:hAnsi="Times New Roman" w:cs="Times New Roman"/>
          <w:i/>
          <w:iCs/>
          <w:color w:val="auto"/>
          <w:sz w:val="24"/>
          <w:szCs w:val="24"/>
          <w:highlight w:val="none"/>
          <w:lang w:val="en-GB"/>
        </w:rPr>
        <w:t>q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table (This table is automatically generated by the software used for the analysis taking into account the degrees of freedom = 297)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begin">
          <w:fldData xml:space="preserve">PEVuZE5vdGU+PENpdGU+PEF1dGhvcj5BZ3V0dGVyPC9BdXRob3I+PFllYXI+MjAwMDwvWWVhcj48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</w:fldData>
        </w:fldChar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instrText xml:space="preserve"> ADDIN EN.CITE </w:instrTex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begin">
          <w:fldData xml:space="preserve">PEVuZE5vdGU+PENpdGU+PEF1dGhvcj5BZ3V0dGVyPC9BdXRob3I+PFllYXI+MjAwMDwvWWVhcj48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</w:fldData>
        </w:fldChar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instrText xml:space="preserve"> ADDIN EN.CITE.DATA </w:instrTex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[1]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end"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For this study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,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we obtain: </w:t>
      </w:r>
      <m:oMath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>q=3.33</m:t>
        </m:r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and </w:t>
      </w:r>
      <m:oMath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>HSD=0.3217</m:t>
        </m:r>
      </m:oMath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val="en-GB"/>
        </w:rPr>
        <w:t>Diff: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Pairwise difference among dialyzers for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 xml:space="preserve"> the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independent variable (average number of reuses)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m:oMath>
        <m:sSub>
          <m:sSubP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SubPr>
          <m:e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M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e>
          <m:sub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k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ub>
        </m:sSub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: Average number of reuses of the dialyzer</w:t>
      </w:r>
      <m:oMath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 xml:space="preserve"> k</m:t>
        </m:r>
      </m:oMath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val="en-GB"/>
        </w:rPr>
        <w:t>Lower (lwr)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: 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L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ower end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 xml:space="preserve"> 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point of the Tukey confidence interval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m:oMath>
        <m:sSub>
          <m:sSubP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SubPr>
          <m:e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n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e>
          <m:sub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k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ub>
        </m:sSub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: Number of treatments for dialyzer </w:t>
      </w:r>
      <m:oMath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>k</m:t>
        </m:r>
      </m:oMath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(Should be equal for Tukey test, in our case</w:t>
      </w:r>
      <m:oMath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 xml:space="preserve"> </m:t>
        </m:r>
        <m:sSub>
          <m:sSubP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SubPr>
          <m:e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n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e>
          <m:sub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i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ub>
        </m:sSub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>=</m:t>
        </m:r>
        <m:sSub>
          <m:sSubP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SubPr>
          <m:e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n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e>
          <m:sub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j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ub>
        </m:sSub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>=100</m:t>
        </m:r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)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val="en-GB"/>
        </w:rPr>
        <w:t>Upper (upr)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: Upper end point of the Tukey confidence interval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P adj: Probability that measures the evidence against the null hypothesis after adjustments for multiple comparisons.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  <w:gridCol w:w="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Diff=</m:t>
                </m:r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M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  <m:sub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a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</m:s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−</m:t>
                </m:r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M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  <m:sub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b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</m:sSub>
              </m:oMath>
            </m:oMathPara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(S11)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Lower (lwr)=Diff−q</m:t>
                </m:r>
                <m:rad>
                  <m:radPr>
                    <m:degHide m:val="1"/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radPr>
                  <m:deg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eg>
                  <m:e>
                    <m:d>
                      <m:d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/>
                                  <w:rPr>
                                    <w:rStyle w:val="12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  <m:t>MS</m:t>
                                </m: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Style w:val="13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vertAlign w:val="subscript"/>
                                    <w:lang w:val="en-GB"/>
                                  </w:rPr>
                                  <m:t>within</m:t>
                                </m: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ub>
                            </m:sSub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Style w:val="12"/>
                                <w:rFonts w:hint="default" w:ascii="Cambria Math" w:hAnsi="Cambria Math" w:cs="Times New Roman"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  <m:t>2</m:t>
                            </m: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den>
                        </m:f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</m:d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∙</m:t>
                    </m:r>
                    <m:d>
                      <m:d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Style w:val="12"/>
                                <w:rFonts w:hint="default" w:ascii="Cambria Math" w:hAnsi="Cambria Math" w:cs="Times New Roman"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  <m:t>1</m:t>
                            </m: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num>
                          <m:den>
                            <m:sSub>
                              <m:sSubP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/>
                                  <w:rPr>
                                    <w:rStyle w:val="12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  <m:t>n</m:t>
                                </m: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e>
                              <m:sub>
                                <m:r>
                                  <m:rPr/>
                                  <w:rPr>
                                    <w:rStyle w:val="12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  <m:t>i</m:t>
                                </m: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ub>
                            </m:sSub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den>
                        </m:f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Style w:val="12"/>
                                <w:rFonts w:hint="default" w:ascii="Cambria Math" w:hAnsi="Cambria Math" w:cs="Times New Roman"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  <m:t>1</m:t>
                            </m: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num>
                          <m:den>
                            <m:sSub>
                              <m:sSubP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/>
                                  <w:rPr>
                                    <w:rStyle w:val="12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  <m:t>n</m:t>
                                </m: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e>
                              <m:sub>
                                <m:r>
                                  <m:rPr/>
                                  <w:rPr>
                                    <w:rStyle w:val="12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  <m:t>j</m:t>
                                </m: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ub>
                            </m:sSub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den>
                        </m:f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</m:d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</m:rad>
              </m:oMath>
            </m:oMathPara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5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 xml:space="preserve">Upper </m:t>
                </m:r>
                <m:d>
                  <m:d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upr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</m:d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=Diff+q</m:t>
                </m:r>
                <m:rad>
                  <m:radPr>
                    <m:degHide m:val="1"/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radPr>
                  <m:deg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eg>
                  <m:e>
                    <m:d>
                      <m:d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/>
                                  <w:rPr>
                                    <w:rStyle w:val="12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  <m:t>MS</m:t>
                                </m: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Style w:val="13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vertAlign w:val="subscript"/>
                                    <w:lang w:val="en-GB"/>
                                  </w:rPr>
                                  <m:t>within</m:t>
                                </m: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ub>
                            </m:sSub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Style w:val="12"/>
                                <w:rFonts w:hint="default" w:ascii="Cambria Math" w:hAnsi="Cambria Math" w:cs="Times New Roman"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  <m:t>2</m:t>
                            </m: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den>
                        </m:f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</m:d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∙</m:t>
                    </m:r>
                    <m:d>
                      <m:d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Style w:val="12"/>
                                <w:rFonts w:hint="default" w:ascii="Cambria Math" w:hAnsi="Cambria Math" w:cs="Times New Roman"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  <m:t>1</m:t>
                            </m: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num>
                          <m:den>
                            <m:sSub>
                              <m:sSubP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/>
                                  <w:rPr>
                                    <w:rStyle w:val="12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  <m:t>n</m:t>
                                </m: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e>
                              <m:sub>
                                <m:r>
                                  <m:rPr/>
                                  <w:rPr>
                                    <w:rStyle w:val="12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  <m:t>i</m:t>
                                </m: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ub>
                            </m:sSub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den>
                        </m:f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Style w:val="12"/>
                                <w:rFonts w:hint="default" w:ascii="Cambria Math" w:hAnsi="Cambria Math" w:cs="Times New Roman"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  <m:t>1</m:t>
                            </m: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num>
                          <m:den>
                            <m:sSub>
                              <m:sSubP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/>
                                  <w:rPr>
                                    <w:rStyle w:val="12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  <m:t>n</m:t>
                                </m: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e>
                              <m:sub>
                                <m:r>
                                  <m:rPr/>
                                  <w:rPr>
                                    <w:rStyle w:val="12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  <m:t>j</m:t>
                                </m: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ub>
                            </m:sSub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den>
                        </m:f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</m:d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</m:rad>
              </m:oMath>
            </m:oMathPara>
          </w:p>
        </w:tc>
        <w:tc>
          <w:tcPr>
            <w:tcW w:w="4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(S13)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val="en-GB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exact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Shapiro-Wilks tests parameters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The Shapiro–Wilk goodness-of-fit test is used to determine if a random sample,</w:t>
      </w:r>
      <w:r>
        <w:rPr>
          <w:rStyle w:val="12"/>
          <w:rFonts w:hint="eastAsia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m:oMath>
        <m:sSub>
          <m:sSubP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SubPr>
          <m:e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X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e>
          <m:sub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i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ub>
        </m:sSub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 xml:space="preserve">, i=1,2,…,n </m:t>
        </m:r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is drawn from a normal Gaussian probability distribution with true mean and variance,</w:t>
      </w:r>
      <w:r>
        <w:rPr>
          <w:rStyle w:val="12"/>
          <w:rFonts w:hint="eastAsia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µ</w:t>
      </w:r>
      <w:r>
        <w:rPr>
          <w:rStyle w:val="12"/>
          <w:rFonts w:hint="eastAsia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and</w:t>
      </w:r>
      <w:r>
        <w:rPr>
          <w:rStyle w:val="12"/>
          <w:rFonts w:hint="eastAsia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σ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vertAlign w:val="superscript"/>
          <w:lang w:val="en-GB"/>
        </w:rPr>
        <w:t>2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, respectively. That is, </w:t>
      </w:r>
      <m:oMath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>X~N</m:t>
        </m:r>
        <m:d>
          <m:dP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dPr>
          <m:e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μ,</m:t>
            </m:r>
            <m:sSup>
              <m:sSupP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sSupPr>
              <m:e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σ</m:t>
                </m: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e>
              <m:sup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2</m:t>
                </m: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sup>
            </m:sSup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e>
        </m:d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 xml:space="preserve"> </m:t>
        </m:r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testing the hypothesis already formulated.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Parameters: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Shapiro-Wilk test statistic (W): Is a measure of how well the ordered and standardized sample quantiles fit the standard normal quantiles. The statistic will take a value between 0 and 1, 1 being a perfect match.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46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W=</m:t>
                </m:r>
                <m:f>
                  <m:f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subSup"/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naryPr>
                              <m:sub>
                                <m:r>
                                  <m:rPr/>
                                  <w:rPr>
                                    <w:rStyle w:val="12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  <m:t>i=1</m:t>
                                </m: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ub>
                              <m:sup>
                                <m:r>
                                  <m:rPr/>
                                  <w:rPr>
                                    <w:rStyle w:val="12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  <m:t>n</m:t>
                                </m: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up>
                              <m:e>
                                <m:sSub>
                                  <m:sSubPr>
                                    <m:ctrlPr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i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/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  <m:t>a</m:t>
                                    </m:r>
                                    <m:ctrlPr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i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</m:ctrlPr>
                                  </m:e>
                                  <m:sub>
                                    <m:r>
                                      <m:rPr/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  <m:t>i</m:t>
                                    </m:r>
                                    <m:ctrlPr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i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</m:ctrlP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i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/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  <m:t>x</m:t>
                                    </m:r>
                                    <m:ctrlPr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i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</m:ctrlPr>
                                  </m:e>
                                  <m:sub>
                                    <m:r>
                                      <m:rPr/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  <m:t>(i)</m:t>
                                    </m:r>
                                    <m:ctrlPr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i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</m:ctrlPr>
                                  </m:sub>
                                </m:sSub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e>
                            </m:nary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e>
                        </m:d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p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2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p>
                    </m:sSup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naryPr>
                      <m:sub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i=1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b>
                      <m:sup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n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p>
                      <m:e>
                        <m:sSup>
                          <m:sSupP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i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m:rPr/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  <m:t>x</m:t>
                                    </m:r>
                                    <m:ctrlPr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i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</m:ctrlPr>
                                  </m:e>
                                  <m:sub>
                                    <m:r>
                                      <m:rPr/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  <m:t>i</m:t>
                                    </m:r>
                                    <m:ctrlPr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i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</m:ctrlPr>
                                  </m:sub>
                                </m:sSub>
                                <m:r>
                                  <m:rPr/>
                                  <w:rPr>
                                    <w:rStyle w:val="12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  <m:t>−</m:t>
                                </m:r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i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</m:ctrlPr>
                                  </m:barPr>
                                  <m:e>
                                    <m:r>
                                      <m:rPr/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  <m:t>x</m:t>
                                    </m:r>
                                    <m:ctrlPr>
                                      <w:rPr>
                                        <w:rStyle w:val="12"/>
                                        <w:rFonts w:hint="default" w:ascii="Cambria Math" w:hAnsi="Cambria Math" w:cs="Times New Roman"/>
                                        <w:i/>
                                        <w:color w:val="auto"/>
                                        <w:sz w:val="24"/>
                                        <w:szCs w:val="24"/>
                                        <w:highlight w:val="none"/>
                                        <w:lang w:val="en-GB"/>
                                      </w:rPr>
                                    </m:ctrlPr>
                                  </m:e>
                                </m:ba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e>
                            </m:d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Style w:val="12"/>
                                <w:rFonts w:hint="default" w:ascii="Cambria Math" w:hAnsi="Cambria Math" w:cs="Times New Roman"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  <m:t>2</m:t>
                            </m: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sup>
                        </m:sSup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</m:nary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(S14)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Where</w:t>
      </w:r>
      <m:oMath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 xml:space="preserve"> </m:t>
        </m:r>
        <m:sSub>
          <m:sSubP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SubPr>
          <m:e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x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e>
          <m:sub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(i)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ub>
        </m:sSub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are the ordered sample values (in our case the ordered residuals calculated from the average number of reuses of each dialyzer) and</w:t>
      </w:r>
      <m:oMath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 xml:space="preserve"> </m:t>
        </m:r>
        <m:sSub>
          <m:sSubP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SubPr>
          <m:e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a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e>
          <m:sub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i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ub>
        </m:sSub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are the constants generated by the expression: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a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b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1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b>
                    </m:sSub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a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b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2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b>
                    </m:sSub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, …,</m:t>
                    </m:r>
                    <m:sSub>
                      <m:sSub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a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b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n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b>
                    </m:sSub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</m:d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=</m:t>
                </m:r>
                <m:f>
                  <m:f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p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m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p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T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p>
                    </m:sSup>
                    <m:sSup>
                      <m:sSup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p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V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p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−1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p>
                    </m:sSup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num>
                  <m:den>
                    <m:rad>
                      <m:radPr>
                        <m:degHide m:val="1"/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radPr>
                      <m:deg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deg>
                      <m:e>
                        <m:sSup>
                          <m:sSupP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Style w:val="12"/>
                                <w:rFonts w:hint="default" w:ascii="Cambria Math" w:hAnsi="Cambria Math" w:cs="Times New Roman"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  <m:t>m</m:t>
                            </m: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Style w:val="12"/>
                                <w:rFonts w:hint="default" w:ascii="Cambria Math" w:hAnsi="Cambria Math" w:cs="Times New Roman"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  <m:t>T</m:t>
                            </m: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sup>
                        </m:sSup>
                        <m:sSup>
                          <m:sSupP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Style w:val="12"/>
                                <w:rFonts w:hint="default" w:ascii="Cambria Math" w:hAnsi="Cambria Math" w:cs="Times New Roman"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  <m:t>V</m:t>
                            </m: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Style w:val="12"/>
                                <w:rFonts w:hint="default" w:ascii="Cambria Math" w:hAnsi="Cambria Math" w:cs="Times New Roman"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  <m:t>−1</m:t>
                            </m: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sup>
                        </m:sSup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m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</m:rad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(S15)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With </w:t>
      </w:r>
      <m:oMath>
        <m:sSup>
          <m:sSupP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SupPr>
          <m:e>
            <m:d>
              <m:dP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m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  <m:sub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1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</m:s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 xml:space="preserve">, </m:t>
                </m:r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m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  <m:sub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2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</m:s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, …,</m:t>
                </m:r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m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  <m:sub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n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</m:sSub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e>
            </m:d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e>
          <m:sup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T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up>
        </m:sSup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being the expected values of the ordered statistics that are independent and identically distributed random variables that follow the standard normal,</w:t>
      </w:r>
      <m:oMath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 xml:space="preserve"> N(0,1)</m:t>
        </m:r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and </w:t>
      </w:r>
      <m:oMath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>V</m:t>
        </m:r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is the covariance matrix of the order statistics. The values of </w:t>
      </w:r>
      <m:oMath>
        <m:d>
          <m:dP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dPr>
          <m:e>
            <m:sSub>
              <m:sSubP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sSubPr>
              <m:e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a</m:t>
                </m: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e>
              <m: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1</m:t>
                </m: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sub>
            </m:sSub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 xml:space="preserve">, </m:t>
            </m:r>
            <m:sSub>
              <m:sSubP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sSubPr>
              <m:e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a</m:t>
                </m: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e>
              <m: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2</m:t>
                </m: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sub>
            </m:sSub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, …,</m:t>
            </m:r>
            <m:sSub>
              <m:sSubP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sSubPr>
              <m:e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a</m:t>
                </m: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e>
              <m: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n</m:t>
                </m: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sub>
            </m:sSub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e>
        </m:d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 xml:space="preserve"> </m:t>
        </m:r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are usually tabulated in devoted Shapiro-Wilk tables for </w:t>
      </w:r>
      <m:oMath>
        <m:d>
          <m:dP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dPr>
          <m:e>
            <m:sSub>
              <m:sSubP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sSubPr>
              <m:e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a</m:t>
                </m: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e>
              <m: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1</m:t>
                </m: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sub>
            </m:sSub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 xml:space="preserve">, </m:t>
            </m:r>
            <m:sSub>
              <m:sSubP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sSubPr>
              <m:e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a</m:t>
                </m: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e>
              <m: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2</m:t>
                </m: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sub>
            </m:sSub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, …,</m:t>
            </m:r>
            <m:sSub>
              <m:sSubP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sSubPr>
              <m:e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a</m:t>
                </m: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e>
              <m: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n</m:t>
                </m:r>
                <m:ctrlPr>
                  <w:rPr>
                    <w:rStyle w:val="12"/>
                    <w:rFonts w:hint="default" w:ascii="Cambria Math" w:hAnsi="Cambria Math" w:cs="Times New Roman"/>
                    <w:i/>
                    <w:color w:val="auto"/>
                    <w:sz w:val="24"/>
                    <w:szCs w:val="24"/>
                    <w:highlight w:val="none"/>
                    <w:lang w:val="en-GB"/>
                  </w:rPr>
                </m:ctrlPr>
              </m:sub>
            </m:sSub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e>
        </m:d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coefficients. Taking into account our sample size (100 measurements for each analy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z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ed dialyzer), the Shapiro-Wilk coefficient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,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as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 xml:space="preserve"> 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well as p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-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value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,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was calculated using R software; however, those values can be also calculated using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 xml:space="preserve"> the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origin or other software tools or even online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begin">
          <w:fldData xml:space="preserve">PEVuZE5vdGU+PENpdGU+PEF1dGhvcj5BZ3V0dGVyPC9BdXRob3I+PFllYXI+MjAwMDwvWWVhcj48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</w:fldData>
        </w:fldChar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instrText xml:space="preserve"> ADDIN EN.CITE </w:instrTex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begin">
          <w:fldData xml:space="preserve">PEVuZE5vdGU+PENpdGU+PEF1dGhvcj5BZ3V0dGVyPC9BdXRob3I+PFllYXI+MjAwMDwvWWVhcj48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</w:fldData>
        </w:fldChar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instrText xml:space="preserve"> ADDIN EN.CITE.DATA </w:instrTex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[2]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end"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P-value: Probability that measures the evidence against the null hypothesis after a previously selected confidence level (</w:t>
      </w:r>
      <m:oMath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>∝</m:t>
        </m:r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), in our case</w:t>
      </w:r>
      <m:oMath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 xml:space="preserve"> ∝ =0.05</m:t>
        </m:r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Kolmogorov-Smirnov tests parameters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The Kolmogorov-Smirnov One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-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Sample test is used</w:t>
      </w:r>
      <w:r>
        <w:rPr>
          <w:rFonts w:hint="eastAsia" w:eastAsia="宋体" w:cs="Times New Roman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as a test of goodness of fit and is ideal when the size of the sample is small. It compares the cumulative distribution function for a variable with a specified distribution. The null hypothesis assumes no difference between the observed and theoretical distribution.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Parameters: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Kolmogorov-Smirnov test statistic (D): Maximum absolute difference between the two cumulative distribution functions.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 xml:space="preserve">D=Maximum </m:t>
                </m:r>
                <m:d>
                  <m:dPr>
                    <m:begChr m:val="|"/>
                    <m:endChr m:val="|"/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F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b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0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b>
                    </m:sSub>
                    <m:d>
                      <m:d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d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X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</m:d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−</m:t>
                    </m:r>
                    <m:sSub>
                      <m:sSub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F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b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r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b>
                    </m:sSub>
                    <m:d>
                      <m:d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d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X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</m:d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</m:d>
              </m:oMath>
            </m:oMathPara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(S16)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Where</w:t>
      </w:r>
      <m:oMath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 xml:space="preserve"> </m:t>
        </m:r>
        <m:sSub>
          <m:sSubP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SubPr>
          <m:e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F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e>
          <m:sub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0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ub>
        </m:sSub>
        <m:d>
          <m:dP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dPr>
          <m:e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X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e>
        </m:d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is the observed cumulative frequency distribution of a random sample of n observations and </w:t>
      </w:r>
      <m:oMath>
        <m:sSub>
          <m:sSubP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SubPr>
          <m:e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F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e>
          <m:sub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r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ub>
        </m:sSub>
        <m:d>
          <m:dP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dPr>
          <m:e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X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e>
        </m:d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is the theoretical frequency distribution.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F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  <m:sub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0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</m:sSub>
                <m:d>
                  <m:d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X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</m:d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=</m:t>
                </m:r>
                <m:f>
                  <m:f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G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  <m:sub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i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b>
                    </m:sSub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num>
                  <m:den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T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(S17)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For: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m:oMath>
        <m:sSub>
          <m:sSubP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SubPr>
          <m:e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G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e>
          <m:sub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i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ub>
        </m:sSub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: Observation</w:t>
      </w:r>
      <m:oMath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 xml:space="preserve"> i</m:t>
        </m:r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from the total of observations (in our case the different calculated residuals).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m:oMath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>T</m:t>
        </m:r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: Total number of observations (in our case total number of calculated residuals (100))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P-value: Probability that measures the evidence against the null hypothesis using p-value &lt; </w:t>
      </w:r>
      <m:oMath>
        <m:r>
          <m:rPr/>
          <w:rPr>
            <w:rStyle w:val="12"/>
            <w:rFonts w:hint="default" w:ascii="Cambria Math" w:hAnsi="Cambria Math" w:cs="Times New Roman"/>
            <w:color w:val="auto"/>
            <w:sz w:val="24"/>
            <w:szCs w:val="24"/>
            <w:highlight w:val="none"/>
            <w:lang w:val="en-GB"/>
          </w:rPr>
          <m:t>∝</m:t>
        </m:r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as rejection criteria.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A Kolmogorov-Smirnov online calculator can be found in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begin">
          <w:fldData xml:space="preserve">PEVuZE5vdGU+PENpdGU+PEF1dGhvcj5BZ3V0dGVyPC9BdXRob3I+PFllYXI+MjAwMDwvWWVhcj48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</w:fldData>
        </w:fldChar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instrText xml:space="preserve"> ADDIN EN.CITE </w:instrTex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begin">
          <w:fldData xml:space="preserve">PEVuZE5vdGU+PENpdGU+PEF1dGhvcj5BZ3V0dGVyPC9BdXRob3I+PFllYXI+MjAwMDwvWWVhcj48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</w:fldData>
        </w:fldChar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instrText xml:space="preserve"> ADDIN EN.CITE.DATA </w:instrTex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[3]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end"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Levene’s test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val="en-GB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Levene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’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s test is used to test if k samples (three analy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z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ed dialyzers) have equal variances. Equal variances across samples 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are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called homogeneity of variance. Some statistical tests, for example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,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the analysis of variance, assume that variances are equal across groups or samples. Levene’s test can be used to verify that assumption.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Levene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’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s test works on the principle: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 xml:space="preserve"> that,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a larger</w:t>
      </w:r>
      <w:r>
        <w:rPr>
          <w:rStyle w:val="12"/>
          <w:rFonts w:hint="eastAsia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  <w:instrText xml:space="preserve"> HYPERLINK "https://www.spss-tutorials.com/variance-what-is-it/" </w:instrTex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separate"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variance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end"/>
      </w:r>
      <w:r>
        <w:rPr>
          <w:rStyle w:val="12"/>
          <w:rFonts w:hint="eastAsia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means that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-on average-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the data values are “further away” from their mean. Therefore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,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the absolute differences between all scores and their (group) mean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s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are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computed. The</w:t>
      </w:r>
      <w:r>
        <w:rPr>
          <w:rStyle w:val="12"/>
          <w:rFonts w:hint="eastAsia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means of the absolute differences</w:t>
      </w:r>
      <w:r>
        <w:rPr>
          <w:rStyle w:val="12"/>
          <w:rFonts w:hint="eastAsia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should be roughly equal over groups. So technically,</w:t>
      </w:r>
      <w:r>
        <w:rPr>
          <w:rStyle w:val="12"/>
          <w:rFonts w:hint="eastAsia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  <w:instrText xml:space="preserve"> HYPERLINK "https://www.spss-tutorials.com/levenes-test-in-spss/" \l "manual-levenes-test" </w:instrTex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separate"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Leven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e’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s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 xml:space="preserve"> 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test is an ANOVA on the absolute differences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end"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, 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and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all parameters from Leven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e’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s test are calculated using ANOVA expressions (equations S1 to S9) described above in this document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begin">
          <w:fldData xml:space="preserve">PEVuZE5vdGU+PENpdGU+PEF1dGhvcj5BZ3V0dGVyPC9BdXRob3I+PFllYXI+MjAwMDwvWWVhcj48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</w:fldData>
        </w:fldChar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instrText xml:space="preserve"> ADDIN EN.CITE </w:instrTex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begin">
          <w:fldData xml:space="preserve">PEVuZE5vdGU+PENpdGU+PEF1dGhvcj5BZ3V0dGVyPC9BdXRob3I+PFllYXI+MjAwMDwvWWVhcj48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</w:fldData>
        </w:fldChar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instrText xml:space="preserve"> ADDIN EN.CITE.DATA </w:instrTex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[4]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end"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Kruskal-Wallis tests parameters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val="en-GB"/>
        </w:rPr>
        <w:t>Parameters: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Kruskal-Wallis test statistic (H): the test statistic for the Kruskal-Wallis test. Under the null hypothesis (the mean ranks of the groups are the same), the chi-square distribution approximates the distribution of H.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The approximation is reasonably accurate when no group has fewer than five observations (in our case 100 observations ha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ve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been done for each group of dialyzers).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H=</m:t>
                </m:r>
                <m:d>
                  <m:dPr>
                    <m:begChr m:val="["/>
                    <m:endChr m:val="]"/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Pr>
                  <m:e>
                    <m:f>
                      <m:fP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fPr>
                      <m:num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12</m:t>
                        </m:r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num>
                      <m:den>
                        <m:r>
                          <m:rPr/>
                          <w:rPr>
                            <w:rStyle w:val="12"/>
                            <w:rFonts w:hint="default" w:ascii="Cambria Math" w:hAnsi="Cambria Math" w:cs="Times New Roman"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dPr>
                          <m:e>
                            <m:r>
                              <m:rPr/>
                              <w:rPr>
                                <w:rStyle w:val="12"/>
                                <w:rFonts w:hint="default" w:ascii="Cambria Math" w:hAnsi="Cambria Math" w:cs="Times New Roman"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  <m:t>n+1</m:t>
                            </m: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e>
                        </m:d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den>
                    </m:f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naryPr>
                      <m:sub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b>
                      <m:sup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sup>
                      <m:e>
                        <m:f>
                          <m:fPr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SupPr>
                              <m:e>
                                <m:r>
                                  <m:rPr/>
                                  <w:rPr>
                                    <w:rStyle w:val="12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  <m:t>T</m:t>
                                </m: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e>
                              <m:sup>
                                <m:r>
                                  <m:rPr/>
                                  <w:rPr>
                                    <w:rStyle w:val="12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  <m:t>2</m:t>
                                </m: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up>
                            </m:sSup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num>
                          <m:den>
                            <m:sSub>
                              <m:sSubP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/>
                                  <w:rPr>
                                    <w:rStyle w:val="12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  <m:t>n</m:t>
                                </m: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e>
                              <m:sub>
                                <m:r>
                                  <m:rPr/>
                                  <w:rPr>
                                    <w:rStyle w:val="12"/>
                                    <w:rFonts w:hint="default" w:ascii="Cambria Math" w:hAnsi="Cambria Math" w:cs="Times New Roman"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  <m:t>j</m:t>
                                </m:r>
                                <m:ctrlPr>
                                  <w:rPr>
                                    <w:rStyle w:val="12"/>
                                    <w:rFonts w:hint="default"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  <w:highlight w:val="none"/>
                                    <w:lang w:val="en-GB"/>
                                  </w:rPr>
                                </m:ctrlPr>
                              </m:sub>
                            </m:sSub>
                            <m:ctrlPr>
                              <w:rPr>
                                <w:rStyle w:val="12"/>
                                <w:rFonts w:hint="default"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  <w:highlight w:val="none"/>
                                <w:lang w:val="en-GB"/>
                              </w:rPr>
                            </m:ctrlPr>
                          </m:den>
                        </m:f>
                        <m:ctrlPr>
                          <w:rPr>
                            <w:rStyle w:val="12"/>
                            <w:rFonts w:hint="default"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  <w:highlight w:val="none"/>
                            <w:lang w:val="en-GB"/>
                          </w:rPr>
                        </m:ctrlPr>
                      </m:e>
                    </m:nary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</m:d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−3</m:t>
                </m:r>
                <m:d>
                  <m:d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n+1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</m:d>
              </m:oMath>
            </m:oMathPara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(S18)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Where: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m:oMath>
        <m:sSub>
          <m:sSubP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SubPr>
          <m:e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n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e>
          <m:sub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j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ub>
        </m:sSub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: Total of measurement for each analysed dialyzer (100)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m:oMath>
        <m:sSup>
          <m:sSupP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SupPr>
          <m:e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T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e>
          <m:sup>
            <m:r>
              <m:rPr/>
              <w:rPr>
                <w:rStyle w:val="12"/>
                <w:rFonts w:hint="default" w:ascii="Cambria Math" w:hAnsi="Cambria Math" w:cs="Times New Roman"/>
                <w:color w:val="auto"/>
                <w:sz w:val="24"/>
                <w:szCs w:val="24"/>
                <w:highlight w:val="none"/>
                <w:lang w:val="en-GB"/>
              </w:rPr>
              <m:t>2</m:t>
            </m:r>
            <m:ctrlPr>
              <w:rPr>
                <w:rStyle w:val="12"/>
                <w:rFonts w:hint="default" w:ascii="Cambria Math" w:hAnsi="Cambria Math" w:cs="Times New Roman"/>
                <w:i/>
                <w:color w:val="auto"/>
                <w:sz w:val="24"/>
                <w:szCs w:val="24"/>
                <w:highlight w:val="none"/>
                <w:lang w:val="en-GB"/>
              </w:rPr>
            </m:ctrlPr>
          </m:sup>
        </m:sSup>
      </m:oMath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: Square sum of the reuses of each group of dialyzers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3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P-value: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is a probability that measures the evidence against the null hypothesis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correction=</m:t>
                </m:r>
                <m:f>
                  <m:f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fPr>
                  <m:num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∝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num>
                  <m:den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n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3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(S19)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SubPr>
                  <m:e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H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e>
                  <m:sub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corrected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sub>
                </m:sSub>
                <m:r>
                  <m:rPr/>
                  <w:rPr>
                    <w:rStyle w:val="12"/>
                    <w:rFonts w:hint="default" w:ascii="Cambria Math" w:hAnsi="Cambria Math" w:cs="Times New Roman"/>
                    <w:color w:val="auto"/>
                    <w:sz w:val="24"/>
                    <w:szCs w:val="24"/>
                    <w:highlight w:val="none"/>
                    <w:lang w:val="en-GB"/>
                  </w:rPr>
                  <m:t>=</m:t>
                </m:r>
                <m:f>
                  <m:fP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fPr>
                  <m:num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H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num>
                  <m:den>
                    <m:r>
                      <m:rPr/>
                      <w:rPr>
                        <w:rStyle w:val="12"/>
                        <w:rFonts w:hint="default" w:ascii="Cambria Math" w:hAnsi="Cambria Math" w:cs="Times New Roman"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  <m:t>1−correction</m:t>
                    </m:r>
                    <m:ctrlPr>
                      <w:rPr>
                        <w:rStyle w:val="12"/>
                        <w:rFonts w:hint="default" w:ascii="Cambria Math" w:hAnsi="Cambria Math" w:cs="Times New Roman"/>
                        <w:i/>
                        <w:color w:val="auto"/>
                        <w:sz w:val="24"/>
                        <w:szCs w:val="24"/>
                        <w:highlight w:val="none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3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(S20)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Mean (Mean): Calculated average for the reuses in each group of dialyzers.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Std (standard deviation): Calculated standard deviation for the reuses in each group of dialyzers.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Minimum: Minimum value of reuses in the group of 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the analyzed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dialyzer.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Maximum: Maximum value of reuses in the group of </w:t>
      </w:r>
      <w:r>
        <w:rPr>
          <w:rStyle w:val="12"/>
          <w:rFonts w:hint="default" w:cs="Times New Roman"/>
          <w:color w:val="auto"/>
          <w:sz w:val="24"/>
          <w:szCs w:val="24"/>
          <w:highlight w:val="none"/>
          <w:lang w:val="en-US"/>
        </w:rPr>
        <w:t>the analyzed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dialyzer.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val="en-GB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val="en-GB"/>
        </w:rPr>
        <w:t>Table S1: Technical data of the Low Flux Dialyzers-High Performance Steam (HPS)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val="en-GB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8"/>
        <w:gridCol w:w="1887"/>
        <w:gridCol w:w="1889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02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029"/>
              </w:rPr>
              <w:t>Low Flux Dialyzers-High Performance Steam (HPS)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029"/>
              </w:rPr>
            </w:pP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02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029"/>
              </w:rPr>
              <w:t>F7 HPS</w:t>
            </w:r>
          </w:p>
        </w:tc>
        <w:tc>
          <w:tcPr>
            <w:tcW w:w="10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02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029"/>
              </w:rPr>
              <w:t>F8 HPS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029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029"/>
              </w:rPr>
              <w:t>F10 HPS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fr-FR"/>
              </w:rPr>
              <w:t>Ultrafiltration coefficient (ml/(h x mmHg))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16</w:t>
            </w:r>
          </w:p>
        </w:tc>
        <w:tc>
          <w:tcPr>
            <w:tcW w:w="10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18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fr-FR"/>
              </w:rPr>
              <w:t>Clearance: QB (300 ml/min)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</w:p>
        </w:tc>
        <w:tc>
          <w:tcPr>
            <w:tcW w:w="10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Urea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247</w:t>
            </w:r>
          </w:p>
        </w:tc>
        <w:tc>
          <w:tcPr>
            <w:tcW w:w="10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252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Creatinine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220</w:t>
            </w:r>
          </w:p>
        </w:tc>
        <w:tc>
          <w:tcPr>
            <w:tcW w:w="10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224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Phosphate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186</w:t>
            </w:r>
          </w:p>
        </w:tc>
        <w:tc>
          <w:tcPr>
            <w:tcW w:w="10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193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Vitamin B12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113</w:t>
            </w:r>
          </w:p>
        </w:tc>
        <w:tc>
          <w:tcPr>
            <w:tcW w:w="10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118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fr-FR"/>
              </w:rPr>
              <w:t>Clearance: QB (400 ml/min)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</w:p>
        </w:tc>
        <w:tc>
          <w:tcPr>
            <w:tcW w:w="10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Urea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</w:p>
        </w:tc>
        <w:tc>
          <w:tcPr>
            <w:tcW w:w="10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290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Creatinine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</w:p>
        </w:tc>
        <w:tc>
          <w:tcPr>
            <w:tcW w:w="10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251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Phosphate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</w:p>
        </w:tc>
        <w:tc>
          <w:tcPr>
            <w:tcW w:w="10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212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Vitamin B12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</w:p>
        </w:tc>
        <w:tc>
          <w:tcPr>
            <w:tcW w:w="10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124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fr-FR"/>
              </w:rPr>
              <w:t>Effective surface area (m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superscript"/>
                <w:lang w:val="fr-FR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fr-FR"/>
              </w:rPr>
              <w:t>)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1.6</w:t>
            </w:r>
          </w:p>
        </w:tc>
        <w:tc>
          <w:tcPr>
            <w:tcW w:w="10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1.8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  <w:t>Blood priming volume (ml)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96</w:t>
            </w:r>
          </w:p>
        </w:tc>
        <w:tc>
          <w:tcPr>
            <w:tcW w:w="10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113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  <w:t>Membrane material</w:t>
            </w:r>
          </w:p>
        </w:tc>
        <w:tc>
          <w:tcPr>
            <w:tcW w:w="320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0F6FF"/>
              </w:rPr>
              <w:t>Fresenius Polysulfone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superscript"/>
              </w:rPr>
              <w:t>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  <w:t>Housing material</w:t>
            </w:r>
          </w:p>
        </w:tc>
        <w:tc>
          <w:tcPr>
            <w:tcW w:w="320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Polycarbonate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  <w:t xml:space="preserve">Potting compound </w:t>
            </w:r>
          </w:p>
        </w:tc>
        <w:tc>
          <w:tcPr>
            <w:tcW w:w="320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>Polyurethane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  <w:t>Sterilization method</w:t>
            </w:r>
          </w:p>
        </w:tc>
        <w:tc>
          <w:tcPr>
            <w:tcW w:w="320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0F6FF"/>
              </w:rPr>
              <w:t>Inline Steam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  <w:t>Form of treatment</w:t>
            </w:r>
          </w:p>
        </w:tc>
        <w:tc>
          <w:tcPr>
            <w:tcW w:w="320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fr-FR"/>
              </w:rPr>
              <w:t>HD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  <w:t>Art. No.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/>
              </w:rPr>
              <w:t>5007071</w:t>
            </w:r>
          </w:p>
        </w:tc>
        <w:tc>
          <w:tcPr>
            <w:tcW w:w="10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/>
              </w:rPr>
              <w:t>5007081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/>
              </w:rPr>
              <w:t>5007201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6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  <w:t>The in vitro performance data were obtained with QD = 500 ml/min, QF = 0 ml/min; T = 37° C (ISO8637). The ultrafiltration coefficients were maintained using human blood, Hct = 32%, protein content 6%.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GB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GB"/>
        </w:rPr>
        <w:t>References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rPr>
          <w:rStyle w:val="11"/>
          <w:rFonts w:hint="default" w:ascii="Times New Roman" w:hAnsi="Times New Roman" w:cs="Times New Roman"/>
          <w:color w:val="auto"/>
          <w:sz w:val="24"/>
          <w:szCs w:val="24"/>
          <w:highlight w:val="none"/>
          <w:u w:val="none"/>
          <w:lang w:val="en-GB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instrText xml:space="preserve"> HYPERLINK "https://www.socscistatistics.com/pvalues/qcalculator.aspx" </w:instrTex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separate"/>
      </w:r>
      <w:r>
        <w:rPr>
          <w:rStyle w:val="11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https://www.socscistatistics.com/pvalues/qcalculator.aspx</w:t>
      </w:r>
      <w:r>
        <w:rPr>
          <w:rStyle w:val="11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instrText xml:space="preserve"> HYPERLINK "https://www.statskingdom.com/shapiro-wilk-test-calculator.html" </w:instrTex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separate"/>
      </w:r>
      <w:r>
        <w:rPr>
          <w:rStyle w:val="11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https://www.statskingdom.com/shapiro-wilk-test-calculator.html</w:t>
      </w:r>
      <w:r>
        <w:rPr>
          <w:rStyle w:val="11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end"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.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rPr>
          <w:rStyle w:val="11"/>
          <w:rFonts w:hint="default" w:ascii="Times New Roman" w:hAnsi="Times New Roman" w:cs="Times New Roman"/>
          <w:color w:val="auto"/>
          <w:sz w:val="24"/>
          <w:szCs w:val="24"/>
          <w:highlight w:val="none"/>
          <w:u w:val="none"/>
          <w:lang w:val="en-GB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instrText xml:space="preserve"> HYPERLINK "https://www.statskingdom.com/kolmogorov-smirnov-test-calculator.html" </w:instrTex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separate"/>
      </w:r>
      <w:r>
        <w:rPr>
          <w:rStyle w:val="11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https://www.statskingdom.com/kolmogorov-smirnov-test-calculator.html</w:t>
      </w:r>
      <w:r>
        <w:rPr>
          <w:rStyle w:val="11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baseline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instrText xml:space="preserve"> HYPERLINK "https://www.statskingdom.com/230var_levenes.html" </w:instrTex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separate"/>
      </w:r>
      <w:r>
        <w:rPr>
          <w:rStyle w:val="11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https://www.statskingdom.com/230var_levenes.html</w:t>
      </w:r>
      <w:r>
        <w:rPr>
          <w:rStyle w:val="11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fldChar w:fldCharType="end"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>.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60"/>
        <w:rPr>
          <w:rStyle w:val="12"/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1D6187"/>
    <w:multiLevelType w:val="multilevel"/>
    <w:tmpl w:val="1B1D618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DF0CCA"/>
    <w:multiLevelType w:val="multilevel"/>
    <w:tmpl w:val="29DF0CC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jYWQzNjRhOGQ5NzZjMTE2YjM5YzgwM2ExMGNmZGUifQ=="/>
  </w:docVars>
  <w:rsids>
    <w:rsidRoot w:val="00323125"/>
    <w:rsid w:val="0005783A"/>
    <w:rsid w:val="00075E5B"/>
    <w:rsid w:val="000767BD"/>
    <w:rsid w:val="000A0B1C"/>
    <w:rsid w:val="000A2930"/>
    <w:rsid w:val="000B2483"/>
    <w:rsid w:val="000D2633"/>
    <w:rsid w:val="000F672D"/>
    <w:rsid w:val="0011586F"/>
    <w:rsid w:val="0013232F"/>
    <w:rsid w:val="001525EC"/>
    <w:rsid w:val="00157DA0"/>
    <w:rsid w:val="0016164E"/>
    <w:rsid w:val="001A3D7C"/>
    <w:rsid w:val="001E12F5"/>
    <w:rsid w:val="002125D3"/>
    <w:rsid w:val="00222B3E"/>
    <w:rsid w:val="002244FF"/>
    <w:rsid w:val="00227EF6"/>
    <w:rsid w:val="00234B0C"/>
    <w:rsid w:val="002965C3"/>
    <w:rsid w:val="002A49FA"/>
    <w:rsid w:val="002F18B3"/>
    <w:rsid w:val="00323125"/>
    <w:rsid w:val="00357960"/>
    <w:rsid w:val="00357A00"/>
    <w:rsid w:val="0036410C"/>
    <w:rsid w:val="003F02BF"/>
    <w:rsid w:val="00410EE9"/>
    <w:rsid w:val="004169CA"/>
    <w:rsid w:val="00430BE4"/>
    <w:rsid w:val="00433F8A"/>
    <w:rsid w:val="004B5B23"/>
    <w:rsid w:val="004C18CF"/>
    <w:rsid w:val="005164CF"/>
    <w:rsid w:val="00517074"/>
    <w:rsid w:val="0058165D"/>
    <w:rsid w:val="00585CD8"/>
    <w:rsid w:val="00597884"/>
    <w:rsid w:val="005E162C"/>
    <w:rsid w:val="005E2844"/>
    <w:rsid w:val="005E3242"/>
    <w:rsid w:val="00694731"/>
    <w:rsid w:val="006B0CCD"/>
    <w:rsid w:val="00733504"/>
    <w:rsid w:val="0073562A"/>
    <w:rsid w:val="00776CD1"/>
    <w:rsid w:val="007A6853"/>
    <w:rsid w:val="007B58CA"/>
    <w:rsid w:val="007D567C"/>
    <w:rsid w:val="007E0A79"/>
    <w:rsid w:val="007E23B0"/>
    <w:rsid w:val="007E2EDE"/>
    <w:rsid w:val="007E59DB"/>
    <w:rsid w:val="007F3709"/>
    <w:rsid w:val="0080060B"/>
    <w:rsid w:val="00804730"/>
    <w:rsid w:val="00817848"/>
    <w:rsid w:val="00826FBC"/>
    <w:rsid w:val="0085115E"/>
    <w:rsid w:val="008747F9"/>
    <w:rsid w:val="00887BB6"/>
    <w:rsid w:val="008D6601"/>
    <w:rsid w:val="008E08D8"/>
    <w:rsid w:val="00900848"/>
    <w:rsid w:val="00922115"/>
    <w:rsid w:val="00960BB7"/>
    <w:rsid w:val="00981503"/>
    <w:rsid w:val="00986754"/>
    <w:rsid w:val="0099263B"/>
    <w:rsid w:val="009A3705"/>
    <w:rsid w:val="009B35F0"/>
    <w:rsid w:val="009D1780"/>
    <w:rsid w:val="009F57AA"/>
    <w:rsid w:val="00A11F9A"/>
    <w:rsid w:val="00A26381"/>
    <w:rsid w:val="00A31E7C"/>
    <w:rsid w:val="00A60742"/>
    <w:rsid w:val="00A638A6"/>
    <w:rsid w:val="00AA3D70"/>
    <w:rsid w:val="00AC48B7"/>
    <w:rsid w:val="00AE5ABA"/>
    <w:rsid w:val="00B34F65"/>
    <w:rsid w:val="00B4616D"/>
    <w:rsid w:val="00B744DE"/>
    <w:rsid w:val="00BA321E"/>
    <w:rsid w:val="00BC0F70"/>
    <w:rsid w:val="00BD4F81"/>
    <w:rsid w:val="00BE0DDC"/>
    <w:rsid w:val="00BF450E"/>
    <w:rsid w:val="00C075AD"/>
    <w:rsid w:val="00C07AB4"/>
    <w:rsid w:val="00C1478D"/>
    <w:rsid w:val="00C2259E"/>
    <w:rsid w:val="00C92D1B"/>
    <w:rsid w:val="00CB06FE"/>
    <w:rsid w:val="00CE1EEF"/>
    <w:rsid w:val="00D0677E"/>
    <w:rsid w:val="00D56B73"/>
    <w:rsid w:val="00D913F7"/>
    <w:rsid w:val="00DA1557"/>
    <w:rsid w:val="00DD1C31"/>
    <w:rsid w:val="00DF210C"/>
    <w:rsid w:val="00E0213F"/>
    <w:rsid w:val="00E04B5B"/>
    <w:rsid w:val="00E13CAB"/>
    <w:rsid w:val="00E47582"/>
    <w:rsid w:val="00E55B3B"/>
    <w:rsid w:val="00E63E25"/>
    <w:rsid w:val="00EA429B"/>
    <w:rsid w:val="00EC3C77"/>
    <w:rsid w:val="00F159D2"/>
    <w:rsid w:val="00F321E7"/>
    <w:rsid w:val="00F34197"/>
    <w:rsid w:val="00F37FD1"/>
    <w:rsid w:val="00F42642"/>
    <w:rsid w:val="00F7062C"/>
    <w:rsid w:val="00F71F4B"/>
    <w:rsid w:val="05DA2E25"/>
    <w:rsid w:val="082075C9"/>
    <w:rsid w:val="0FB73D2F"/>
    <w:rsid w:val="10BB33AB"/>
    <w:rsid w:val="13347445"/>
    <w:rsid w:val="1371067C"/>
    <w:rsid w:val="1B012302"/>
    <w:rsid w:val="1B2129A5"/>
    <w:rsid w:val="20C348F8"/>
    <w:rsid w:val="278A2D54"/>
    <w:rsid w:val="2ACB7ED2"/>
    <w:rsid w:val="2F8758F5"/>
    <w:rsid w:val="30466CDD"/>
    <w:rsid w:val="36E50EEE"/>
    <w:rsid w:val="38206066"/>
    <w:rsid w:val="3CE33B06"/>
    <w:rsid w:val="41DF7C6F"/>
    <w:rsid w:val="46530A72"/>
    <w:rsid w:val="4A9F0C89"/>
    <w:rsid w:val="4CC00BEF"/>
    <w:rsid w:val="521F6F37"/>
    <w:rsid w:val="522D3402"/>
    <w:rsid w:val="5EE53C70"/>
    <w:rsid w:val="70867DA0"/>
    <w:rsid w:val="76A17184"/>
    <w:rsid w:val="7C7A59CF"/>
    <w:rsid w:val="7E54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nl-BE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1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BE"/>
    </w:r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mjx-char"/>
    <w:basedOn w:val="8"/>
    <w:qFormat/>
    <w:uiPriority w:val="0"/>
  </w:style>
  <w:style w:type="character" w:customStyle="1" w:styleId="13">
    <w:name w:val="mjx_assistive_mathml"/>
    <w:basedOn w:val="8"/>
    <w:qFormat/>
    <w:uiPriority w:val="0"/>
  </w:style>
  <w:style w:type="character" w:styleId="14">
    <w:name w:val="Placeholder Text"/>
    <w:basedOn w:val="8"/>
    <w:semiHidden/>
    <w:qFormat/>
    <w:uiPriority w:val="99"/>
    <w:rPr>
      <w:color w:val="808080"/>
    </w:rPr>
  </w:style>
  <w:style w:type="character" w:customStyle="1" w:styleId="15">
    <w:name w:val="Balloon Text Char"/>
    <w:basedOn w:val="8"/>
    <w:link w:val="2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16">
    <w:name w:val="Tabelraster1"/>
    <w:basedOn w:val="6"/>
    <w:qFormat/>
    <w:uiPriority w:val="39"/>
    <w:pPr>
      <w:spacing w:after="0" w:line="240" w:lineRule="auto"/>
    </w:pPr>
    <w:rPr>
      <w:rFonts w:eastAsia="Times New Roman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Header Char"/>
    <w:basedOn w:val="8"/>
    <w:link w:val="4"/>
    <w:qFormat/>
    <w:uiPriority w:val="99"/>
  </w:style>
  <w:style w:type="character" w:customStyle="1" w:styleId="19">
    <w:name w:val="Footer Char"/>
    <w:basedOn w:val="8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1981</Words>
  <Characters>7511</Characters>
  <Lines>82</Lines>
  <Paragraphs>23</Paragraphs>
  <TotalTime>3</TotalTime>
  <ScaleCrop>false</ScaleCrop>
  <LinksUpToDate>false</LinksUpToDate>
  <CharactersWithSpaces>8552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2022-02-07T10:46:00Z</dcterms:created>
  <dc:creator>CARLEER Robert</dc:creator>
  <cp:lastModifiedBy>VICKY</cp:lastModifiedBy>
  <dcterms:modified xsi:type="dcterms:W3CDTF">2022-05-12T02:05:33Z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18ECD1A9238D49179B59D5E87528761A</vt:lpwstr>
  </property>
</Properties>
</file>